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9D71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bookmarkStart w:id="0" w:name="_GoBack"/>
      <w:bookmarkEnd w:id="0"/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LINKÖPINGS UNIVERSITET</w:t>
      </w: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ab/>
        <w:t>Preliminär litteraturlista</w:t>
      </w:r>
    </w:p>
    <w:p w14:paraId="39E1B917" w14:textId="6E8BB1D2" w:rsidR="008C2373" w:rsidRPr="008C2373" w:rsidRDefault="00F3036E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Avd. för Affärsrätt</w:t>
      </w:r>
      <w:r w:rsidR="00281E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281EB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F407CA">
        <w:rPr>
          <w:rFonts w:ascii="Times New Roman" w:eastAsia="Times New Roman" w:hAnsi="Times New Roman" w:cs="Times New Roman"/>
          <w:sz w:val="24"/>
          <w:szCs w:val="24"/>
          <w:lang w:eastAsia="sv-SE"/>
        </w:rPr>
        <w:t>VT 2019</w:t>
      </w:r>
    </w:p>
    <w:p w14:paraId="2386744F" w14:textId="7398E5F3" w:rsidR="008C2373" w:rsidRPr="008C2373" w:rsidRDefault="007F402B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F407CA">
        <w:rPr>
          <w:rFonts w:ascii="Times New Roman" w:eastAsia="Times New Roman" w:hAnsi="Times New Roman" w:cs="Times New Roman"/>
          <w:sz w:val="24"/>
          <w:szCs w:val="24"/>
          <w:lang w:eastAsia="sv-SE"/>
        </w:rPr>
        <w:t>2019-03-25</w:t>
      </w:r>
    </w:p>
    <w:p w14:paraId="7828C31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D0C1F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Kursansvarig: Anders Holm</w:t>
      </w:r>
    </w:p>
    <w:p w14:paraId="39ACEEC7" w14:textId="77777777" w:rsidR="008C2373" w:rsidRPr="008100DA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100DA">
        <w:rPr>
          <w:rFonts w:ascii="Times New Roman" w:eastAsia="Times New Roman" w:hAnsi="Times New Roman" w:cs="Times New Roman"/>
          <w:sz w:val="24"/>
          <w:szCs w:val="24"/>
          <w:lang w:eastAsia="sv-SE"/>
        </w:rPr>
        <w:t>E-post: Anders.Holm@liu.se</w:t>
      </w:r>
    </w:p>
    <w:p w14:paraId="3A5112EC" w14:textId="77777777" w:rsidR="008C2373" w:rsidRPr="008100DA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4FBE47" w14:textId="77777777" w:rsidR="008C2373" w:rsidRPr="008C2373" w:rsidRDefault="008C2373" w:rsidP="0022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sv-SE"/>
        </w:rPr>
        <w:t>LEX MERCATORIA, 7,5 HP (747A04)</w:t>
      </w:r>
    </w:p>
    <w:p w14:paraId="35437BC4" w14:textId="77777777" w:rsidR="008C2373" w:rsidRPr="008C2373" w:rsidRDefault="008C2373" w:rsidP="0022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sv-SE"/>
        </w:rPr>
        <w:t>AFFÄRSJURIDISKA PROGRAMMEN</w:t>
      </w:r>
    </w:p>
    <w:p w14:paraId="78EFDD19" w14:textId="77777777" w:rsidR="008C2373" w:rsidRPr="008C2373" w:rsidRDefault="008C2373" w:rsidP="00227E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sv-SE"/>
        </w:rPr>
      </w:pPr>
    </w:p>
    <w:p w14:paraId="2502128D" w14:textId="77777777" w:rsidR="008C2373" w:rsidRPr="008C2373" w:rsidRDefault="00227EC8" w:rsidP="00227E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  <w:t>Obligatorisk litteratur</w:t>
      </w:r>
    </w:p>
    <w:p w14:paraId="5B8E7879" w14:textId="77777777" w:rsidR="008C2373" w:rsidRPr="008C2373" w:rsidRDefault="008C2373" w:rsidP="0022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855"/>
        <w:gridCol w:w="5217"/>
      </w:tblGrid>
      <w:tr w:rsidR="008C2373" w:rsidRPr="00F3036E" w14:paraId="3A05B2D9" w14:textId="77777777" w:rsidTr="000F3A0C">
        <w:trPr>
          <w:trHeight w:val="35"/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09E37" w14:textId="77777777" w:rsidR="008C2373" w:rsidRPr="000F3A0C" w:rsidRDefault="008C2373" w:rsidP="000F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258CE" w14:textId="77777777" w:rsidR="008C2373" w:rsidRPr="000F3A0C" w:rsidRDefault="008C2373" w:rsidP="008C2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</w:tr>
      <w:tr w:rsidR="008C2373" w:rsidRPr="00F3036E" w14:paraId="048CECDD" w14:textId="77777777" w:rsidTr="000F3A0C">
        <w:trPr>
          <w:tblCellSpacing w:w="15" w:type="dxa"/>
        </w:trPr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AB0AC6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8FC89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sv-SE"/>
              </w:rPr>
            </w:pPr>
          </w:p>
        </w:tc>
      </w:tr>
      <w:tr w:rsidR="008C2373" w:rsidRPr="008C2373" w14:paraId="0D289D9F" w14:textId="77777777" w:rsidTr="000F3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78CA3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B2573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8C2373" w:rsidRPr="008C2373" w14:paraId="6E6E4EB7" w14:textId="77777777" w:rsidTr="000F3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3A584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1A11A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8C2373" w:rsidRPr="008C2373" w14:paraId="64ED82E8" w14:textId="77777777" w:rsidTr="000F3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AE61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4884B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8C2373" w:rsidRPr="008C2373" w14:paraId="496FE15F" w14:textId="77777777" w:rsidTr="000F3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3DA12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1AB93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8C2373" w:rsidRPr="008C2373" w14:paraId="2FFEC7FE" w14:textId="77777777" w:rsidTr="000F3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78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289"/>
              <w:gridCol w:w="223"/>
              <w:gridCol w:w="268"/>
            </w:tblGrid>
            <w:tr w:rsidR="00FC1D99" w:rsidRPr="000F3A0C" w14:paraId="70C2D749" w14:textId="31AB66E8" w:rsidTr="00FC1D99">
              <w:trPr>
                <w:tblCellSpacing w:w="15" w:type="dxa"/>
              </w:trPr>
              <w:tc>
                <w:tcPr>
                  <w:tcW w:w="429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25D17A" w14:textId="17ECDC95" w:rsidR="00FC1D99" w:rsidRPr="00FC1D99" w:rsidRDefault="00FC1D99" w:rsidP="00FC1D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FC1D99">
                    <w:rPr>
                      <w:lang w:eastAsia="sv-SE"/>
                    </w:rPr>
                    <w:t xml:space="preserve">1. </w:t>
                  </w:r>
                  <w:r w:rsidRPr="00FC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Kompendium,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 xml:space="preserve"> </w:t>
                  </w:r>
                  <w:r w:rsidRPr="00FC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arbetsmaterial</w:t>
                  </w:r>
                </w:p>
              </w:tc>
              <w:tc>
                <w:tcPr>
                  <w:tcW w:w="255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7694A8" w14:textId="4187FF0D" w:rsidR="00FC1D99" w:rsidRPr="00FC1D99" w:rsidRDefault="00FC1D99" w:rsidP="000F3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14:paraId="195077E2" w14:textId="77777777" w:rsidR="00FC1D99" w:rsidRPr="00FC1D99" w:rsidRDefault="00FC1D99" w:rsidP="000F3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  <w:p w14:paraId="11D69946" w14:textId="77777777" w:rsidR="00FC1D99" w:rsidRPr="00FC1D99" w:rsidRDefault="00FC1D99" w:rsidP="000F3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  <w:tc>
                <w:tcPr>
                  <w:tcW w:w="294" w:type="pct"/>
                </w:tcPr>
                <w:p w14:paraId="1797AAB3" w14:textId="77777777" w:rsidR="00FC1D99" w:rsidRDefault="00FC1D99" w:rsidP="000F3A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sv-SE"/>
                    </w:rPr>
                  </w:pPr>
                </w:p>
              </w:tc>
            </w:tr>
          </w:tbl>
          <w:p w14:paraId="7DCA08F2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62ED0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  <w:tr w:rsidR="008C2373" w:rsidRPr="008C2373" w14:paraId="3C88FEAD" w14:textId="77777777" w:rsidTr="004C1D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1A5D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F3960" w14:textId="77777777" w:rsidR="008C2373" w:rsidRPr="008C2373" w:rsidRDefault="008C2373" w:rsidP="008C237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sv-SE"/>
              </w:rPr>
            </w:pPr>
          </w:p>
        </w:tc>
      </w:tr>
    </w:tbl>
    <w:p w14:paraId="18BA5575" w14:textId="0F7539F6" w:rsidR="00FC1D99" w:rsidRPr="008C2373" w:rsidRDefault="00FC1D99" w:rsidP="00FC1D99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2. Bogdan </w:t>
      </w:r>
      <w:proofErr w:type="gramStart"/>
      <w:r w:rsidRPr="008C237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Svensk</w:t>
      </w:r>
      <w:proofErr w:type="gramEnd"/>
      <w:r w:rsidRPr="008C237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 xml:space="preserve"> internationell privat- och processrätt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Pr="005024E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8 uppl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., Norstedts Juridik </w:t>
      </w:r>
      <w:r w:rsidRPr="005024E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2014</w:t>
      </w:r>
    </w:p>
    <w:p w14:paraId="0A181F68" w14:textId="20F97C27" w:rsidR="008C2373" w:rsidRPr="00FC1D99" w:rsidRDefault="008C2373" w:rsidP="00FC1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7990AD" w14:textId="77777777" w:rsidR="00227EC8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04B02A06" w14:textId="77777777" w:rsidR="00227EC8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7548CE3E" w14:textId="77777777" w:rsidR="00227EC8" w:rsidRPr="00281EB6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v-SE"/>
        </w:rPr>
      </w:pPr>
    </w:p>
    <w:p w14:paraId="051D04DB" w14:textId="42FEB549" w:rsidR="008C2373" w:rsidRPr="00FC1D99" w:rsidRDefault="008C2373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  <w:r w:rsidRPr="00817A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sv-SE"/>
        </w:rPr>
        <w:t>Referenslitteratur</w:t>
      </w:r>
      <w:r w:rsidR="00EA07E5">
        <w:rPr>
          <w:rStyle w:val="Fotnotsreferens"/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sv-SE"/>
        </w:rPr>
        <w:footnoteReference w:id="1"/>
      </w:r>
      <w:r w:rsidR="00EA07E5" w:rsidRPr="00FC1D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  <w:t xml:space="preserve"> </w:t>
      </w:r>
    </w:p>
    <w:p w14:paraId="4550016D" w14:textId="77777777" w:rsidR="00227EC8" w:rsidRPr="00FC1D99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</w:p>
    <w:p w14:paraId="29539175" w14:textId="77777777" w:rsidR="00227EC8" w:rsidRPr="00FC1D99" w:rsidRDefault="00227EC8" w:rsidP="008C23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sv-SE"/>
        </w:rPr>
      </w:pPr>
    </w:p>
    <w:p w14:paraId="06000DB3" w14:textId="77777777" w:rsidR="00227EC8" w:rsidRPr="00FC1D99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B1A377C" w14:textId="77777777" w:rsidR="00227EC8" w:rsidRPr="008C2373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 w:rsidRPr="00FC1D99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Beale </w:t>
      </w:r>
      <w:proofErr w:type="spellStart"/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m.fl</w:t>
      </w:r>
      <w:proofErr w:type="spellEnd"/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 </w:t>
      </w:r>
      <w:r w:rsidRPr="00227E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Cases, Materials and Text on Contract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2 </w:t>
      </w:r>
      <w:proofErr w:type="spellStart"/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. 2010</w:t>
      </w:r>
    </w:p>
    <w:p w14:paraId="47CF775F" w14:textId="77777777" w:rsidR="00227EC8" w:rsidRPr="008C2373" w:rsidRDefault="00227EC8" w:rsidP="00227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Hart Publishing (ISBN 978-1-84113-604-2) </w:t>
      </w:r>
    </w:p>
    <w:p w14:paraId="7D2363D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51BABB6C" w14:textId="77777777" w:rsidR="008C2373" w:rsidRPr="008C2373" w:rsidRDefault="00817A74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8" w:history="1">
        <w:r w:rsidR="008C2373"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Contract II — General Provisions, Delivery of Goods, Package Travel and Payment Services</w:t>
        </w:r>
      </w:hyperlink>
      <w:r w:rsidR="008C2373"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,</w:t>
      </w:r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Sellier 2009</w:t>
      </w:r>
    </w:p>
    <w:p w14:paraId="03B5099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533E645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1B9B253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Betlehem</w:t>
      </w:r>
      <w:proofErr w:type="spellEnd"/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 D., McRae D.,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hyperlink r:id="rId9" w:history="1">
        <w:r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The Oxford Handbook of International Trade Law</w:t>
        </w:r>
        <w:r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14:paraId="29EF3B6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Neufeld R., van Damme 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Oxford University Press 2009</w:t>
      </w:r>
    </w:p>
    <w:p w14:paraId="59C7578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</w:p>
    <w:p w14:paraId="4F76BAB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Berger, K. P.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The Creeping Codification of the Lex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Mercatoria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International 1999</w:t>
      </w:r>
    </w:p>
    <w:p w14:paraId="18E5563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9C0A53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M.J.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International Restatement of Contract Law the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Unidroit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 Principles of International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3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 2005</w:t>
      </w:r>
    </w:p>
    <w:p w14:paraId="5E8E6F1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947BB5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Bonell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M.J.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>The UNIDROIT principles in practice: caselaw and bibliography on the UNIDROIT principles of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., 2006</w:t>
      </w:r>
    </w:p>
    <w:p w14:paraId="6FEABC1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</w:p>
    <w:p w14:paraId="1B3F97A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Bortolotti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, Fabio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19"/>
          <w:lang w:val="en-GB" w:eastAsia="sv-SE"/>
        </w:rPr>
        <w:t>Drafting and Negotiating International Commercial Contracts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</w:t>
      </w:r>
    </w:p>
    <w:p w14:paraId="71A8AEF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19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  <w:t>Kluwer</w:t>
      </w:r>
      <w:r w:rsidRPr="008C2373">
        <w:rPr>
          <w:rFonts w:ascii="Times New Roman" w:eastAsia="Times New Roman" w:hAnsi="Times New Roman" w:cs="Times New Roman"/>
          <w:b/>
          <w:sz w:val="24"/>
          <w:szCs w:val="19"/>
          <w:lang w:val="en-GB" w:eastAsia="sv-SE"/>
        </w:rPr>
        <w:t xml:space="preserve"> 2009</w:t>
      </w:r>
    </w:p>
    <w:p w14:paraId="6F4D0B6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</w:pPr>
    </w:p>
    <w:p w14:paraId="79BB47F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>Briggs, Adrian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Agreements on jurisdiction and choice of law, Oxford University Press, 2008</w:t>
      </w:r>
    </w:p>
    <w:p w14:paraId="20C45E3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8603B1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Briggs, Adrian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Conflict of Laws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., Oxford University Press 2008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0EC73DD8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C9C373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Cranston, Ross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Making Commercial Law, essays in Honour of Roy Goode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Clarendon Press 1997</w:t>
      </w:r>
    </w:p>
    <w:p w14:paraId="5FFE6E0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ED0D05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Christou, Richard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Boilerplate – Practical Clauses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6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., </w:t>
      </w:r>
      <w:r w:rsidR="005024E2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2012</w:t>
      </w:r>
    </w:p>
    <w:p w14:paraId="6BD5C83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36DBBD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Cunnington &amp; Saidov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Contract Damages: Domestic and International Perspectives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Hart, 2008</w:t>
      </w:r>
    </w:p>
    <w:p w14:paraId="23CB2DCC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4A8C2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DiMatteo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Larry A.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Law of International Contracting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Kluwer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192854FF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B5174E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Felemegas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John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International Approach to the Interpretation of the United Nations Convention on Contracts for the International Sale of Goods (1980) as Uniform Sales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Cambridge University Press, 2007</w:t>
      </w:r>
    </w:p>
    <w:p w14:paraId="3EFFB47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2BA0EB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Goode, Roy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Commercial Law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4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</w:t>
      </w:r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ppl</w:t>
      </w:r>
      <w:proofErr w:type="spellEnd"/>
      <w:r w:rsidR="005024E2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</w:t>
      </w:r>
      <w:r w:rsidR="005024E2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10</w:t>
      </w:r>
    </w:p>
    <w:p w14:paraId="66D28C9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6696E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Goode,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Kronke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Transnational Commercial Law: International Instruments and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</w:p>
    <w:p w14:paraId="05AEDA3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Mckendrick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 Wool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Oxford 2004</w:t>
      </w:r>
    </w:p>
    <w:p w14:paraId="1FF6110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DF7F0FE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Goode,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Kronke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Transnational Commercial Law: Text, Cases and Materials,</w:t>
      </w:r>
    </w:p>
    <w:p w14:paraId="6BE503A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Mckendrick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&amp;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Wool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Oxford 2007</w:t>
      </w:r>
    </w:p>
    <w:p w14:paraId="4BC9430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1C5F9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Gorton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Lars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Rättsliga ramar för internationella affärer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2 uppl., Norstedts Juridik 2005</w:t>
      </w:r>
    </w:p>
    <w:p w14:paraId="728C291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10BC7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Grundmann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 Schauer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The Architecture of European Codes and Contract Law (Private Law in European Context) (Private Law in European Context), Kluwer 2006</w:t>
      </w:r>
    </w:p>
    <w:p w14:paraId="4B1ABD5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</w:p>
    <w:p w14:paraId="5BDE1DC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Hartkamp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m.fl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Towards a European Civil Code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 Kluwer Law International 1998</w:t>
      </w:r>
    </w:p>
    <w:p w14:paraId="73292219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C0E0BE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Lando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 Beale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European Contract Law, Parts I and II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2000</w:t>
      </w:r>
    </w:p>
    <w:p w14:paraId="11EA4E58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4CC41C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Lando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Clive,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Prüm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European Contract Law, Parts III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Kluwer Law 2003</w:t>
      </w:r>
    </w:p>
    <w:p w14:paraId="0B03ADB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lastRenderedPageBreak/>
        <w:t>Zimmermann</w:t>
      </w:r>
    </w:p>
    <w:p w14:paraId="272CBB3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A18315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Lester,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Mercurio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World Trade Law, Text Materials and 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Hart Publishing 2008</w:t>
      </w:r>
    </w:p>
    <w:p w14:paraId="0D2974B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Davies &amp; Leitner </w:t>
      </w:r>
    </w:p>
    <w:p w14:paraId="0A6FDE5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0B0554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Lindén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Roos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Business Contracts in International Markets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Studentlitteratur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2005</w:t>
      </w:r>
    </w:p>
    <w:p w14:paraId="07C3E00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075591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Lookofsky</w:t>
      </w:r>
      <w:proofErr w:type="spellEnd"/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 Joseph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Understanding the CISG - A Compact Guide to the 1980 United Nations Conventions on Contracts for the International Sale of Goods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DJØF 2008</w:t>
      </w:r>
    </w:p>
    <w:p w14:paraId="30E7745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A676A3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López Rodríguez, Ana M.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Lex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Mercatoria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 and Harmonization of Contract Law in the EU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DJØF Publishing 2003 </w:t>
      </w:r>
    </w:p>
    <w:p w14:paraId="2C63831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0A82C6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>Meyer; Rudolf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 xml:space="preserve">Bona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>fides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 xml:space="preserve"> und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>lex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>mercatoria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sv-SE"/>
        </w:rPr>
        <w:t xml:space="preserve"> in der Europäischen Rechtstradition,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  <w:t xml:space="preserve"> Wallstein Verlag 1994</w:t>
      </w:r>
    </w:p>
    <w:p w14:paraId="4EBB026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14:paraId="775793E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Morrissey, Joseph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International Sales Law and Arbitration – Problems, Cases and Commentary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Kluwer 2008</w:t>
      </w:r>
    </w:p>
    <w:p w14:paraId="75D2584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191F87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Murray, Carole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>Schmitthoff's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19"/>
          <w:lang w:val="en-GB" w:eastAsia="sv-SE"/>
        </w:rPr>
        <w:t xml:space="preserve"> export trade: the law and practice of international trade</w:t>
      </w:r>
      <w:r w:rsidRPr="008C2373">
        <w:rPr>
          <w:rFonts w:ascii="Times New Roman" w:eastAsia="Times New Roman" w:hAnsi="Times New Roman" w:cs="Times New Roman"/>
          <w:sz w:val="24"/>
          <w:szCs w:val="19"/>
          <w:lang w:val="en-GB" w:eastAsia="sv-SE"/>
        </w:rPr>
        <w:t xml:space="preserve">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Sweet &amp; Maxwell 2005</w:t>
      </w:r>
    </w:p>
    <w:p w14:paraId="77F577C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F01980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Piergiovanni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Vito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 xml:space="preserve"> (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red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>.)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fi-FI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From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lex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mercatoria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 to commercial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Duncker &amp;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Humblot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2005</w:t>
      </w:r>
    </w:p>
    <w:p w14:paraId="1B3283B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BF2B86C" w14:textId="77777777" w:rsidR="008C2373" w:rsidRPr="00281EB6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Ramberg, Jan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International Commercial Transactions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4 </w:t>
      </w:r>
      <w:proofErr w:type="spellStart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uppl</w:t>
      </w:r>
      <w:proofErr w:type="spellEnd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., </w:t>
      </w:r>
      <w:proofErr w:type="spellStart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Norstedts</w:t>
      </w:r>
      <w:proofErr w:type="spellEnd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Juridik</w:t>
      </w:r>
      <w:proofErr w:type="spellEnd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Pr="00281EB6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2011 </w:t>
      </w:r>
    </w:p>
    <w:p w14:paraId="2999FDFF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3B1F5B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 &amp; Herre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Internationella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köplagen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(CISG)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3 uppl. Norstedts Juridik 2009</w:t>
      </w:r>
    </w:p>
    <w:p w14:paraId="2D2CD57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5D12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Svernlöv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Carl (red.)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Internationella avtal i teori och praktik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Norstedts Juridik 2003</w:t>
      </w:r>
    </w:p>
    <w:p w14:paraId="7634C0D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0D700D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Schulze Reiner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hyperlink r:id="rId10" w:history="1">
        <w:r w:rsidRPr="008C237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Common Frame of Reference and Existing EC Contract Law</w:t>
        </w:r>
        <w:r w:rsidRPr="008C237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14:paraId="334871B4" w14:textId="77777777" w:rsidR="008C2373" w:rsidRPr="008C2373" w:rsidRDefault="00817A74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fldChar w:fldCharType="begin"/>
      </w:r>
      <w:r w:rsidRPr="00817A74">
        <w:rPr>
          <w:lang w:val="en-US"/>
        </w:rPr>
        <w:instrText xml:space="preserve"> HYPERLINK "http://www.jure.se/ie/visatitel.asp?tuid=13981" </w:instrText>
      </w:r>
      <w:r>
        <w:fldChar w:fldCharType="separate"/>
      </w:r>
      <w:r w:rsidR="008C2373" w:rsidRPr="008C237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  <w:t xml:space="preserve">2 </w:t>
      </w:r>
      <w:proofErr w:type="spellStart"/>
      <w:r w:rsidR="008C2373" w:rsidRPr="008C237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  <w:t>uppl</w:t>
      </w:r>
      <w:proofErr w:type="spellEnd"/>
      <w:r w:rsidR="008C2373" w:rsidRPr="008C237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  <w:t>.</w:t>
      </w: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GB" w:eastAsia="sv-SE"/>
        </w:rPr>
        <w:fldChar w:fldCharType="end"/>
      </w:r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Sellier 2009</w:t>
      </w:r>
    </w:p>
    <w:p w14:paraId="7D3EDD4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FBCEE2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van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Houtte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Hans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Law of International Trade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 Sweet &amp; Maxwell 2002</w:t>
      </w:r>
    </w:p>
    <w:p w14:paraId="3E09088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7B995CC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Vogenauer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 xml:space="preserve">Commentary on the UNIDROIT Principles of International </w:t>
      </w:r>
    </w:p>
    <w:p w14:paraId="4589963C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Kleinheisterkamp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Commercial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Oxford University Press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4A55688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9977F4C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Wiggers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Willem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International Commercial Law – Source Materials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 Kluwer 2008</w:t>
      </w:r>
    </w:p>
    <w:p w14:paraId="53FB5D4D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D3732E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Wilderspin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Plender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The European Private International Law of Obligations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3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</w:t>
      </w:r>
    </w:p>
    <w:p w14:paraId="79A7CEC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 xml:space="preserve">Sweet &amp; Maxwell </w:t>
      </w:r>
      <w:r w:rsidRPr="008C2373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2009</w:t>
      </w:r>
    </w:p>
    <w:p w14:paraId="35B3CD68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DDBDC08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lastRenderedPageBreak/>
        <w:t>Zeller, Bruno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sv-SE"/>
        </w:rPr>
        <w:t>Damages Under the Convention of Contracts for the International Sale of Goods</w:t>
      </w:r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, 2 </w:t>
      </w:r>
      <w:proofErr w:type="spellStart"/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bCs/>
          <w:sz w:val="24"/>
          <w:szCs w:val="24"/>
          <w:lang w:val="en-GB" w:eastAsia="sv-SE"/>
        </w:rPr>
        <w:t xml:space="preserve">., Oxford </w:t>
      </w: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v-SE"/>
        </w:rPr>
        <w:t>2009</w:t>
      </w:r>
    </w:p>
    <w:p w14:paraId="0695032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DA7171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</w:p>
    <w:p w14:paraId="2E2D5CA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Zimmermann, Reinhard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Law of Obligations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Clarendon Oxford 1996</w:t>
      </w:r>
    </w:p>
    <w:p w14:paraId="1D47DB8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8BD2BE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Zweigert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&amp;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Kötz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proofErr w:type="gram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An</w:t>
      </w:r>
      <w:proofErr w:type="gram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 xml:space="preserve"> introduction to Comparative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3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., Clarendon Oxford</w:t>
      </w:r>
    </w:p>
    <w:p w14:paraId="3C4AD5D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DF9D85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4EE6A6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974227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sv-SE"/>
        </w:rPr>
      </w:pPr>
    </w:p>
    <w:p w14:paraId="175A3806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Några artiklar med harmoniseringstema (kronologisk ordning):</w:t>
      </w:r>
    </w:p>
    <w:p w14:paraId="7B23F20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08EB0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Bernitz, Ulf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Inför europeiseringen av svensk rätt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JT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1991-92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s. 29-40</w:t>
      </w:r>
    </w:p>
    <w:p w14:paraId="4A2E634F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A4A4C3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Legrand, Pierre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Uniformity, Legal Traditions, and Law’s limits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JT 1996-97 s. 306-322.</w:t>
      </w:r>
    </w:p>
    <w:p w14:paraId="7751CF96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895AC5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Lookofsky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Joseph &amp;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Harmonisering av förmögenhetsrätten: ”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Towards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a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European</w:t>
      </w:r>
      <w:proofErr w:type="spellEnd"/>
    </w:p>
    <w:p w14:paraId="410199BD" w14:textId="77777777" w:rsidR="008C2373" w:rsidRPr="00281EB6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Hultmark</w:t>
      </w:r>
      <w:proofErr w:type="spellEnd"/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, Christina 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Civil Code”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JT 1997-98 s. 393-398.</w:t>
      </w:r>
    </w:p>
    <w:p w14:paraId="7573C578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756B7651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von Bar Christian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ab/>
      </w:r>
      <w:proofErr w:type="gramStart"/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>A</w:t>
      </w:r>
      <w:proofErr w:type="gramEnd"/>
      <w:r w:rsidRPr="00281EB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sv-SE"/>
        </w:rPr>
        <w:t xml:space="preserve"> Civil Code for Europe</w:t>
      </w:r>
      <w:r w:rsidRPr="00281EB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, JT 2001-02 s. 3-14</w:t>
      </w:r>
    </w:p>
    <w:p w14:paraId="36A6E6A8" w14:textId="77777777" w:rsidR="008C2373" w:rsidRPr="00281EB6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3BEB7DC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Håstad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Torgny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En europeisk civillag och den nordiska kontraktsrätten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Till förhandlingarna vid 36 nordiska juristmötet,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15-17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augusti 2002 i Helsingfors, Del I.</w:t>
      </w:r>
    </w:p>
    <w:p w14:paraId="5445A884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F5EACA5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Bernitz, Ulf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Aktuell europeisk civillag? – Aktuell utveckling och svensk hållning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JT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2003-04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s. 503-521.</w:t>
      </w:r>
    </w:p>
    <w:p w14:paraId="3E11DD8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E6B741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Mot en gemensam europeisk civillagstiftning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SvJT 2004 s. 459.</w:t>
      </w:r>
    </w:p>
    <w:p w14:paraId="0B520C46" w14:textId="77777777" w:rsidR="008C2373" w:rsidRPr="008C2373" w:rsidRDefault="008C2373" w:rsidP="008C2373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via nedanstående länk:</w:t>
      </w:r>
    </w:p>
    <w:p w14:paraId="65AD9273" w14:textId="77777777" w:rsidR="008C2373" w:rsidRPr="008C2373" w:rsidRDefault="00817A74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  <w:hyperlink r:id="rId11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www.hgu.gu.se/files/juridik/studievagledaren/pdf/mot%20en%20europeisk%20civilkod%20%20svjt%205-6%2004.pdf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  <w:t xml:space="preserve"> </w:t>
      </w:r>
    </w:p>
    <w:p w14:paraId="4ED8286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</w:p>
    <w:p w14:paraId="559212F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sv-SE"/>
        </w:rPr>
      </w:pPr>
    </w:p>
    <w:p w14:paraId="5FED6B2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233F16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DC11EDE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>Artiklar angående de nutida modellkodifikationerna – UP och PECL</w:t>
      </w:r>
    </w:p>
    <w:p w14:paraId="44C9D65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3050C0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Hultmark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Internationaliseringen av svensk avtalsrätt –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Unidroit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Principles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of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International Commercial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Contracts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JT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1995-96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s. 655-669</w:t>
      </w:r>
    </w:p>
    <w:p w14:paraId="6E968F5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06FD24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Jan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Lex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Mercatoria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Rediviva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ur Lex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Ferenda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s.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181-193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Rosén Jan (red.), Juristförlaget 1996</w:t>
      </w:r>
    </w:p>
    <w:p w14:paraId="242A087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92EA5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Hellner, Jan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Unidroit’s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principer för internationella avtal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ur Lex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Ferenda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s.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181-193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Rosén Jan (red.), Juristförlaget 1996</w:t>
      </w:r>
    </w:p>
    <w:p w14:paraId="4E35A94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AD061A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lastRenderedPageBreak/>
        <w:t>Bonell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Michael Joachim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UNIDROIT Principles of International Commercial Contracts and the Principles of European Contract Law: Friends or Competitors?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JT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1996-97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s. 269-276</w:t>
      </w:r>
    </w:p>
    <w:p w14:paraId="37CFFB7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0EE22C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Lando, Ole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Lex </w:t>
      </w:r>
      <w:proofErr w:type="spell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mercatoria</w:t>
      </w:r>
      <w:proofErr w:type="spellEnd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 xml:space="preserve"> </w:t>
      </w:r>
      <w:proofErr w:type="gramStart"/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1985-1996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Festskrift till Stig Strömholm, Del II </w:t>
      </w:r>
    </w:p>
    <w:p w14:paraId="0AB7ED87" w14:textId="77777777" w:rsidR="008C2373" w:rsidRPr="008C2373" w:rsidRDefault="008C2373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s. 567-584,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Iustus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1997</w:t>
      </w:r>
    </w:p>
    <w:p w14:paraId="4D201C59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63EC670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Hartkamp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Arthur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Principles of Contract Law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.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Kluwer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Law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International, 1998</w:t>
      </w:r>
    </w:p>
    <w:p w14:paraId="7F39A2E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12B6191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Ingående av avtal mellan parter från olika länder</w:t>
      </w: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ur Internationella avtal i teori och praktik,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Svernlöv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Carl (red.),</w:t>
      </w:r>
    </w:p>
    <w:p w14:paraId="584AD602" w14:textId="77777777" w:rsidR="008C2373" w:rsidRPr="008C2373" w:rsidRDefault="008C2373" w:rsidP="008C2373">
      <w:pPr>
        <w:spacing w:after="0" w:line="240" w:lineRule="auto"/>
        <w:ind w:left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s. </w:t>
      </w:r>
      <w:proofErr w:type="gram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26-42</w:t>
      </w:r>
      <w:proofErr w:type="gram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, Norstedts Juridik 2003</w:t>
      </w:r>
    </w:p>
    <w:p w14:paraId="4A00FEDD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3E52F5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9013F59" w14:textId="77777777" w:rsidR="008C2373" w:rsidRPr="008C2373" w:rsidRDefault="008C2373" w:rsidP="008C23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Några artiklar med </w:t>
      </w:r>
      <w:proofErr w:type="spellStart"/>
      <w:r w:rsidRPr="008C237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materiellrättsliga</w:t>
      </w:r>
      <w:proofErr w:type="spellEnd"/>
      <w:r w:rsidRPr="008C237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teman</w:t>
      </w:r>
    </w:p>
    <w:p w14:paraId="2FE7F19B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02C8A97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Sjef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van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Erp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The Pre-contractual Stage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 Kluwer Law International, 1998</w:t>
      </w:r>
    </w:p>
    <w:p w14:paraId="77CDC76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C67A0B2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Sacco, Rodolfo,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Formation of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 Kluwer Law International, 1998</w:t>
      </w:r>
    </w:p>
    <w:p w14:paraId="1E8CA44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1486386B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Kötz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Hein, 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sv-SE"/>
        </w:rPr>
        <w:t>Interpretation of Contracts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 Kluwer Law International, 1998</w:t>
      </w:r>
    </w:p>
    <w:p w14:paraId="7C2F1C70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3662DE0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09ECE819" w14:textId="77777777" w:rsidR="008C2373" w:rsidRPr="008C2373" w:rsidRDefault="008C2373" w:rsidP="008C2373">
      <w:pPr>
        <w:spacing w:after="0" w:line="240" w:lineRule="auto"/>
        <w:ind w:left="2608" w:hanging="260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Tallon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, Denis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eastAsia="Times New Roman" w:hAnsi="Times New Roman" w:cs="Times New Roman"/>
          <w:i/>
          <w:sz w:val="24"/>
          <w:szCs w:val="24"/>
          <w:lang w:val="en-GB" w:eastAsia="sv-SE"/>
        </w:rPr>
        <w:t>Hardship</w:t>
      </w:r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Towards a European Civil Code, 2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uppl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.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Kluwer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>Law</w:t>
      </w:r>
      <w:proofErr w:type="spellEnd"/>
      <w:r w:rsidRPr="008C237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International, 1998</w:t>
      </w:r>
    </w:p>
    <w:p w14:paraId="6090BEFA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BFB69FE" w14:textId="77777777" w:rsidR="008C2373" w:rsidRPr="008C2373" w:rsidRDefault="008C2373" w:rsidP="008C23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8C2373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Några relevanta hemsidor</w:t>
      </w:r>
    </w:p>
    <w:p w14:paraId="671E01B3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534145C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2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www.lexmercatoria.org</w:t>
        </w:r>
      </w:hyperlink>
    </w:p>
    <w:p w14:paraId="39FDC937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1D1ADF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3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www.icc.se</w:t>
        </w:r>
      </w:hyperlink>
    </w:p>
    <w:p w14:paraId="6F9CB95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7E7699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4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www.tldb.de</w:t>
        </w:r>
      </w:hyperlink>
    </w:p>
    <w:p w14:paraId="1098B68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D9E546B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5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www.sgecc.net</w:t>
        </w:r>
      </w:hyperlink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(</w:t>
      </w:r>
      <w:proofErr w:type="spellStart"/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Bl.a</w:t>
      </w:r>
      <w:proofErr w:type="spellEnd"/>
      <w:r w:rsidR="008C2373" w:rsidRPr="008C2373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. PECL)</w:t>
      </w:r>
    </w:p>
    <w:p w14:paraId="4E1979BE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426044F1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6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www.undroit.org</w:t>
        </w:r>
      </w:hyperlink>
    </w:p>
    <w:p w14:paraId="0241A001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AA400A9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7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www.unilex.info</w:t>
        </w:r>
      </w:hyperlink>
    </w:p>
    <w:p w14:paraId="70BA1302" w14:textId="77777777" w:rsidR="008C2373" w:rsidRPr="008C2373" w:rsidRDefault="008C2373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</w:p>
    <w:p w14:paraId="2D782CBD" w14:textId="77777777" w:rsidR="008C2373" w:rsidRPr="008C2373" w:rsidRDefault="00817A74" w:rsidP="008C2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hyperlink r:id="rId18" w:history="1">
        <w:r w:rsidR="008C2373" w:rsidRPr="008C23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sv-SE"/>
          </w:rPr>
          <w:t>www.cisg.law.pace.edu</w:t>
        </w:r>
      </w:hyperlink>
    </w:p>
    <w:p w14:paraId="76590F9F" w14:textId="77777777" w:rsidR="005B49AE" w:rsidRDefault="005B49AE"/>
    <w:sectPr w:rsidR="005B49A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2F53" w14:textId="77777777" w:rsidR="000F2010" w:rsidRDefault="000F2010">
      <w:pPr>
        <w:spacing w:after="0" w:line="240" w:lineRule="auto"/>
      </w:pPr>
      <w:r>
        <w:separator/>
      </w:r>
    </w:p>
  </w:endnote>
  <w:endnote w:type="continuationSeparator" w:id="0">
    <w:p w14:paraId="0CF3714D" w14:textId="77777777" w:rsidR="000F2010" w:rsidRDefault="000F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5880848"/>
      <w:docPartObj>
        <w:docPartGallery w:val="Page Numbers (Bottom of Page)"/>
        <w:docPartUnique/>
      </w:docPartObj>
    </w:sdtPr>
    <w:sdtEndPr/>
    <w:sdtContent>
      <w:p w14:paraId="43EA92EF" w14:textId="6CF43C3A" w:rsidR="00833D5D" w:rsidRDefault="00EE207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CA">
          <w:rPr>
            <w:noProof/>
          </w:rPr>
          <w:t>5</w:t>
        </w:r>
        <w:r>
          <w:fldChar w:fldCharType="end"/>
        </w:r>
      </w:p>
    </w:sdtContent>
  </w:sdt>
  <w:p w14:paraId="1913C513" w14:textId="77777777" w:rsidR="00833D5D" w:rsidRDefault="00817A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331C" w14:textId="77777777" w:rsidR="000F2010" w:rsidRDefault="000F2010">
      <w:pPr>
        <w:spacing w:after="0" w:line="240" w:lineRule="auto"/>
      </w:pPr>
      <w:r>
        <w:separator/>
      </w:r>
    </w:p>
  </w:footnote>
  <w:footnote w:type="continuationSeparator" w:id="0">
    <w:p w14:paraId="05C17E69" w14:textId="77777777" w:rsidR="000F2010" w:rsidRDefault="000F2010">
      <w:pPr>
        <w:spacing w:after="0" w:line="240" w:lineRule="auto"/>
      </w:pPr>
      <w:r>
        <w:continuationSeparator/>
      </w:r>
    </w:p>
  </w:footnote>
  <w:footnote w:id="1">
    <w:p w14:paraId="005AC0CE" w14:textId="4C2E2523" w:rsidR="00EA07E5" w:rsidRDefault="00EA07E5">
      <w:pPr>
        <w:pStyle w:val="Fotnotstext"/>
      </w:pPr>
      <w:r>
        <w:rPr>
          <w:rStyle w:val="Fotnotsreferens"/>
        </w:rPr>
        <w:footnoteRef/>
      </w:r>
      <w:r>
        <w:t xml:space="preserve"> Referenslitteraturlistan är ej fullständigt uppdaterad avseende aktuella upplagor.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717"/>
    <w:multiLevelType w:val="hybridMultilevel"/>
    <w:tmpl w:val="41666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DE"/>
    <w:multiLevelType w:val="hybridMultilevel"/>
    <w:tmpl w:val="3FDA1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73"/>
    <w:rsid w:val="000D3F6F"/>
    <w:rsid w:val="000F2010"/>
    <w:rsid w:val="000F3A0C"/>
    <w:rsid w:val="00113066"/>
    <w:rsid w:val="00227EC8"/>
    <w:rsid w:val="00281EB6"/>
    <w:rsid w:val="00373844"/>
    <w:rsid w:val="004D40A1"/>
    <w:rsid w:val="005024E2"/>
    <w:rsid w:val="005B49AE"/>
    <w:rsid w:val="005C225A"/>
    <w:rsid w:val="005C4FB9"/>
    <w:rsid w:val="006A65CA"/>
    <w:rsid w:val="007F402B"/>
    <w:rsid w:val="008100DA"/>
    <w:rsid w:val="00817A74"/>
    <w:rsid w:val="008C117D"/>
    <w:rsid w:val="008C2373"/>
    <w:rsid w:val="00B864E9"/>
    <w:rsid w:val="00CA44D2"/>
    <w:rsid w:val="00CA4AD5"/>
    <w:rsid w:val="00CB56AC"/>
    <w:rsid w:val="00D03692"/>
    <w:rsid w:val="00D13399"/>
    <w:rsid w:val="00D24E88"/>
    <w:rsid w:val="00D5013B"/>
    <w:rsid w:val="00D92534"/>
    <w:rsid w:val="00E03FBC"/>
    <w:rsid w:val="00EA07E5"/>
    <w:rsid w:val="00EA15A6"/>
    <w:rsid w:val="00ED275E"/>
    <w:rsid w:val="00EE207D"/>
    <w:rsid w:val="00EF7E64"/>
    <w:rsid w:val="00F3036E"/>
    <w:rsid w:val="00F407CA"/>
    <w:rsid w:val="00F57905"/>
    <w:rsid w:val="00FA007D"/>
    <w:rsid w:val="00FC1D99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2A8"/>
  <w15:docId w15:val="{6B236E17-1B10-4624-83CE-D5C7F17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C2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C237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0D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100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0D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03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e.se/ie/visatitel.asp?tuid=13543" TargetMode="External"/><Relationship Id="rId13" Type="http://schemas.openxmlformats.org/officeDocument/2006/relationships/hyperlink" Target="http://www.icc.se/" TargetMode="External"/><Relationship Id="rId18" Type="http://schemas.openxmlformats.org/officeDocument/2006/relationships/hyperlink" Target="http://www.cisg.law.pace.ed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xmercatoria.org/" TargetMode="External"/><Relationship Id="rId17" Type="http://schemas.openxmlformats.org/officeDocument/2006/relationships/hyperlink" Target="http://www.unilex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droit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gu.gu.se/files/juridik/studievagledaren/pdf/mot%20en%20europeisk%20civilkod%20%20svjt%205-6%2004.pdf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sgecc.net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jure.se/ie/visatitel.asp?tuid=1398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re.se/ie/visatitel.asp?tuid=12733" TargetMode="External"/><Relationship Id="rId14" Type="http://schemas.openxmlformats.org/officeDocument/2006/relationships/hyperlink" Target="http://www.tldb.de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C3CF28A50924FB33967E293077094" ma:contentTypeVersion="4" ma:contentTypeDescription="Skapa ett nytt dokument." ma:contentTypeScope="" ma:versionID="37d3fd1a6684056fa34f66a101f071d6">
  <xsd:schema xmlns:xsd="http://www.w3.org/2001/XMLSchema" xmlns:xs="http://www.w3.org/2001/XMLSchema" xmlns:p="http://schemas.microsoft.com/office/2006/metadata/properties" xmlns:ns2="65c5b906-5ba1-4448-8dd9-c2d94cd1fa10" xmlns:ns3="f90f82d0-cc09-4e96-b944-6fae6b2a7685" targetNamespace="http://schemas.microsoft.com/office/2006/metadata/properties" ma:root="true" ma:fieldsID="9b4dc4f05f251837c8db8c011c1e018f" ns2:_="" ns3:_="">
    <xsd:import namespace="65c5b906-5ba1-4448-8dd9-c2d94cd1fa10"/>
    <xsd:import namespace="f90f82d0-cc09-4e96-b944-6fae6b2a768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82d0-cc09-4e96-b944-6fae6b2a768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90f82d0-cc09-4e96-b944-6fae6b2a7685" xsi:nil="true"/>
    <_lisam_Description xmlns="65c5b906-5ba1-4448-8dd9-c2d94cd1fa10" xsi:nil="true"/>
  </documentManagement>
</p:properties>
</file>

<file path=customXml/itemProps1.xml><?xml version="1.0" encoding="utf-8"?>
<ds:datastoreItem xmlns:ds="http://schemas.openxmlformats.org/officeDocument/2006/customXml" ds:itemID="{16D9BAAC-F319-4925-9F88-FC17621B6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EEA05-B311-44E9-A236-0763F7D575BB}"/>
</file>

<file path=customXml/itemProps3.xml><?xml version="1.0" encoding="utf-8"?>
<ds:datastoreItem xmlns:ds="http://schemas.openxmlformats.org/officeDocument/2006/customXml" ds:itemID="{72F093B4-0AEC-4327-88BF-C37E8ADEC444}"/>
</file>

<file path=customXml/itemProps4.xml><?xml version="1.0" encoding="utf-8"?>
<ds:datastoreItem xmlns:ds="http://schemas.openxmlformats.org/officeDocument/2006/customXml" ds:itemID="{62090A7C-158C-476A-A657-67F761015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6577</Characters>
  <Application>Microsoft Office Word</Application>
  <DocSecurity>4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Annika Karlsson</cp:lastModifiedBy>
  <cp:revision>2</cp:revision>
  <cp:lastPrinted>2017-03-31T11:28:00Z</cp:lastPrinted>
  <dcterms:created xsi:type="dcterms:W3CDTF">2019-03-28T14:17:00Z</dcterms:created>
  <dcterms:modified xsi:type="dcterms:W3CDTF">2019-03-28T14:17:00Z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0x0101003BCC3CF28A50924FB33967E293077094</vt:lpwstr>
  </property>
</Properties>
</file>